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271" w:rsidRDefault="00A82271" w:rsidP="00A822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БЛАНК ОТВЕТОВ</w:t>
      </w:r>
    </w:p>
    <w:p w:rsidR="00A82271" w:rsidRDefault="00A82271" w:rsidP="00A822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ФИО____________________________________________________возраст_________</w:t>
      </w:r>
    </w:p>
    <w:p w:rsidR="00A82271" w:rsidRPr="00A82271" w:rsidRDefault="00A82271" w:rsidP="00A82271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bookmarkStart w:id="0" w:name="_GoBack"/>
      <w:r w:rsidRPr="00A82271">
        <w:rPr>
          <w:rFonts w:ascii="Times New Roman" w:eastAsia="Times New Roman" w:hAnsi="Times New Roman" w:cs="Times New Roman"/>
          <w:b/>
          <w:bCs/>
        </w:rPr>
        <w:t>Анкета для раннего выявления родителями зависимости у подростков.</w:t>
      </w:r>
    </w:p>
    <w:bookmarkEnd w:id="0"/>
    <w:p w:rsidR="00A82271" w:rsidRPr="00A82271" w:rsidRDefault="00A82271" w:rsidP="00A8227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82271">
        <w:rPr>
          <w:rFonts w:ascii="Times New Roman" w:eastAsia="Times New Roman" w:hAnsi="Times New Roman" w:cs="Times New Roman"/>
        </w:rPr>
        <w:t>Обнаруживали ли Вы у ребенка: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7120"/>
        <w:gridCol w:w="975"/>
        <w:gridCol w:w="929"/>
      </w:tblGrid>
      <w:tr w:rsidR="00A82271" w:rsidRPr="00A82271" w:rsidTr="009D5D79">
        <w:trPr>
          <w:trHeight w:val="540"/>
        </w:trPr>
        <w:tc>
          <w:tcPr>
            <w:tcW w:w="548" w:type="dxa"/>
            <w:vMerge w:val="restart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7370" w:type="dxa"/>
            <w:vMerge w:val="restart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Вопрос</w:t>
            </w:r>
          </w:p>
        </w:tc>
        <w:tc>
          <w:tcPr>
            <w:tcW w:w="1936" w:type="dxa"/>
            <w:gridSpan w:val="2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Вариант ответа</w:t>
            </w:r>
          </w:p>
        </w:tc>
      </w:tr>
      <w:tr w:rsidR="00A82271" w:rsidRPr="00A82271" w:rsidTr="009D5D79">
        <w:trPr>
          <w:trHeight w:val="270"/>
        </w:trPr>
        <w:tc>
          <w:tcPr>
            <w:tcW w:w="548" w:type="dxa"/>
            <w:vMerge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370" w:type="dxa"/>
            <w:vMerge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Да</w:t>
            </w:r>
          </w:p>
        </w:tc>
        <w:tc>
          <w:tcPr>
            <w:tcW w:w="946" w:type="dxa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Нет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Снижение успеваемости в школе в течение последнего года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(50)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 xml:space="preserve">Неспособность рассказать вам о том, как протекает общественная жизнь в школе  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(50)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Потерю интереса к спортивным и другим внеклассным мероприятиям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(50)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Частую, непредсказуемую смену настроения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(50)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 xml:space="preserve">Частые синяки, порезы, </w:t>
            </w:r>
            <w:proofErr w:type="gramStart"/>
            <w:r w:rsidRPr="00A82271">
              <w:rPr>
                <w:rFonts w:ascii="Times New Roman" w:eastAsia="Times New Roman" w:hAnsi="Times New Roman" w:cs="Times New Roman"/>
              </w:rPr>
              <w:t>причины</w:t>
            </w:r>
            <w:proofErr w:type="gramEnd"/>
            <w:r w:rsidRPr="00A82271">
              <w:rPr>
                <w:rFonts w:ascii="Times New Roman" w:eastAsia="Times New Roman" w:hAnsi="Times New Roman" w:cs="Times New Roman"/>
              </w:rPr>
              <w:t xml:space="preserve"> появления которых он не может</w:t>
            </w:r>
          </w:p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объяснить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(50)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Частые простудные заболевания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(50)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Потерю аппетита, похудание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(50)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Частое выспрашивание денег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(50)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Понижение настроения, негативизм, критическое отношение к обычным вещам и событиям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(50)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Скрытность, уединенность, задумчивость, длительное прослушивание музыкальных записей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(50)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Позицию самозащиты в разговоре об особенностях поведения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(50)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Гневливость, агрессивность, вспыльчивость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(50)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Нарастающее безразличие, потерю энтузиазма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Резкое снижение успеваемости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Татуировки, следы ожогов сигаретой, порезы на предплечьях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Бессонницу, повышенную утомляемость, сменяющуюся необъяснимой энергией.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Нарушения памяти, неспособность мыслить логически.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Отказ от утреннего туалета, незаинтересованность в смене одежды и т.п.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Нарастающая лживость.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Чрезмерно расширенные или узкие зрачки.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(200)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Значительные суммы денег без известного источника дохода.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(300)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Частый запах спиртного или появление запаха гашиша от одежды.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(300)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A82271">
              <w:rPr>
                <w:rFonts w:ascii="Times New Roman" w:eastAsia="Times New Roman" w:hAnsi="Times New Roman" w:cs="Times New Roman"/>
              </w:rPr>
              <w:t xml:space="preserve">Наличие шприца, игл, флаконов, закопченной посуды, марганца, </w:t>
            </w:r>
            <w:r w:rsidRPr="00A82271">
              <w:rPr>
                <w:rFonts w:ascii="Times New Roman" w:eastAsia="Times New Roman" w:hAnsi="Times New Roman" w:cs="Times New Roman"/>
              </w:rPr>
              <w:lastRenderedPageBreak/>
              <w:t>уксусной кислоты, ацетона, растворителей.</w:t>
            </w:r>
            <w:proofErr w:type="gramEnd"/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lastRenderedPageBreak/>
              <w:t>(300)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lastRenderedPageBreak/>
              <w:t>24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 xml:space="preserve">Наличие неизвестных таблеток, порошков, соломы, травы и </w:t>
            </w:r>
            <w:proofErr w:type="spellStart"/>
            <w:r w:rsidRPr="00A82271">
              <w:rPr>
                <w:rFonts w:ascii="Times New Roman" w:eastAsia="Times New Roman" w:hAnsi="Times New Roman" w:cs="Times New Roman"/>
              </w:rPr>
              <w:t>т</w:t>
            </w:r>
            <w:proofErr w:type="gramStart"/>
            <w:r w:rsidRPr="00A82271">
              <w:rPr>
                <w:rFonts w:ascii="Times New Roman" w:eastAsia="Times New Roman" w:hAnsi="Times New Roman" w:cs="Times New Roman"/>
              </w:rPr>
              <w:t>.п</w:t>
            </w:r>
            <w:proofErr w:type="spellEnd"/>
            <w:proofErr w:type="gramEnd"/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(300)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Состояние опьянения без запаха спиртного.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(300)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 xml:space="preserve">Покраснение глазных яблок, коричневый налет на языке, следы </w:t>
            </w:r>
          </w:p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от уколов.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(300)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</w:tbl>
    <w:p w:rsidR="00A82271" w:rsidRPr="00A82271" w:rsidRDefault="00A82271" w:rsidP="00A8227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A82271" w:rsidRPr="00A82271" w:rsidRDefault="00A82271" w:rsidP="00A8227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82271">
        <w:rPr>
          <w:rFonts w:ascii="Times New Roman" w:eastAsia="Times New Roman" w:hAnsi="Times New Roman" w:cs="Times New Roman"/>
        </w:rPr>
        <w:t>Слышали ли Вы от ребенка: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7118"/>
        <w:gridCol w:w="976"/>
        <w:gridCol w:w="930"/>
      </w:tblGrid>
      <w:tr w:rsidR="00A82271" w:rsidRPr="00A82271" w:rsidTr="009D5D79">
        <w:trPr>
          <w:trHeight w:val="495"/>
        </w:trPr>
        <w:tc>
          <w:tcPr>
            <w:tcW w:w="548" w:type="dxa"/>
            <w:vMerge w:val="restart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7370" w:type="dxa"/>
            <w:vMerge w:val="restart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Вопрос</w:t>
            </w:r>
          </w:p>
        </w:tc>
        <w:tc>
          <w:tcPr>
            <w:tcW w:w="1936" w:type="dxa"/>
            <w:gridSpan w:val="2"/>
            <w:tcBorders>
              <w:bottom w:val="nil"/>
            </w:tcBorders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Вариант ответа</w:t>
            </w:r>
          </w:p>
        </w:tc>
      </w:tr>
      <w:tr w:rsidR="00A82271" w:rsidRPr="00A82271" w:rsidTr="009D5D79">
        <w:trPr>
          <w:trHeight w:val="330"/>
        </w:trPr>
        <w:tc>
          <w:tcPr>
            <w:tcW w:w="548" w:type="dxa"/>
            <w:vMerge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370" w:type="dxa"/>
            <w:vMerge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Да</w:t>
            </w:r>
          </w:p>
        </w:tc>
        <w:tc>
          <w:tcPr>
            <w:tcW w:w="946" w:type="dxa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Нет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Высказывание о бессмысленности жизни.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(50)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Разговоры о наркотиках.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Отстаивания своего права на употребление наркотиков.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(200)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</w:tbl>
    <w:p w:rsidR="00A82271" w:rsidRPr="00A82271" w:rsidRDefault="00A82271" w:rsidP="00A8227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A82271" w:rsidRPr="00A82271" w:rsidRDefault="00A82271" w:rsidP="00A8227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82271">
        <w:rPr>
          <w:rFonts w:ascii="Times New Roman" w:eastAsia="Times New Roman" w:hAnsi="Times New Roman" w:cs="Times New Roman"/>
        </w:rPr>
        <w:t>Сталкивались ли Вы со следующим: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7370"/>
        <w:gridCol w:w="990"/>
        <w:gridCol w:w="946"/>
      </w:tblGrid>
      <w:tr w:rsidR="00A82271" w:rsidRPr="00A82271" w:rsidTr="009D5D79">
        <w:trPr>
          <w:trHeight w:val="480"/>
        </w:trPr>
        <w:tc>
          <w:tcPr>
            <w:tcW w:w="548" w:type="dxa"/>
            <w:vMerge w:val="restart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7370" w:type="dxa"/>
            <w:vMerge w:val="restart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Вопрос</w:t>
            </w:r>
          </w:p>
        </w:tc>
        <w:tc>
          <w:tcPr>
            <w:tcW w:w="1936" w:type="dxa"/>
            <w:gridSpan w:val="2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Вариант ответа</w:t>
            </w:r>
          </w:p>
        </w:tc>
      </w:tr>
      <w:tr w:rsidR="00A82271" w:rsidRPr="00A82271" w:rsidTr="009D5D79">
        <w:trPr>
          <w:trHeight w:val="345"/>
        </w:trPr>
        <w:tc>
          <w:tcPr>
            <w:tcW w:w="548" w:type="dxa"/>
            <w:vMerge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370" w:type="dxa"/>
            <w:vMerge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Да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Нет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Пропажей лекарств из аптечки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 xml:space="preserve">Пропажей денег, ценностей, книг, одежды и </w:t>
            </w:r>
            <w:proofErr w:type="spellStart"/>
            <w:r w:rsidRPr="00A82271">
              <w:rPr>
                <w:rFonts w:ascii="Times New Roman" w:eastAsia="Times New Roman" w:hAnsi="Times New Roman" w:cs="Times New Roman"/>
              </w:rPr>
              <w:t>т</w:t>
            </w:r>
            <w:proofErr w:type="gramStart"/>
            <w:r w:rsidRPr="00A82271">
              <w:rPr>
                <w:rFonts w:ascii="Times New Roman" w:eastAsia="Times New Roman" w:hAnsi="Times New Roman" w:cs="Times New Roman"/>
              </w:rPr>
              <w:t>.д</w:t>
            </w:r>
            <w:proofErr w:type="spellEnd"/>
            <w:proofErr w:type="gramEnd"/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</w:tbl>
    <w:p w:rsidR="00A82271" w:rsidRPr="00A82271" w:rsidRDefault="00A82271" w:rsidP="00A8227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A82271" w:rsidRPr="00A82271" w:rsidRDefault="00A82271" w:rsidP="00A8227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A82271">
        <w:rPr>
          <w:rFonts w:ascii="Times New Roman" w:eastAsia="Times New Roman" w:hAnsi="Times New Roman" w:cs="Times New Roman"/>
        </w:rPr>
        <w:t>Случалось ли с Вашим ребенком: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7117"/>
        <w:gridCol w:w="977"/>
        <w:gridCol w:w="930"/>
      </w:tblGrid>
      <w:tr w:rsidR="00A82271" w:rsidRPr="00A82271" w:rsidTr="009D5D79">
        <w:trPr>
          <w:trHeight w:val="480"/>
        </w:trPr>
        <w:tc>
          <w:tcPr>
            <w:tcW w:w="548" w:type="dxa"/>
            <w:vMerge w:val="restart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7370" w:type="dxa"/>
            <w:vMerge w:val="restart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Вопрос</w:t>
            </w:r>
          </w:p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36" w:type="dxa"/>
            <w:gridSpan w:val="2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Вариант ответа</w:t>
            </w:r>
          </w:p>
        </w:tc>
      </w:tr>
      <w:tr w:rsidR="00A82271" w:rsidRPr="00A82271" w:rsidTr="009D5D79">
        <w:trPr>
          <w:trHeight w:val="345"/>
        </w:trPr>
        <w:tc>
          <w:tcPr>
            <w:tcW w:w="548" w:type="dxa"/>
            <w:vMerge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370" w:type="dxa"/>
            <w:vMerge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Да</w:t>
            </w:r>
          </w:p>
        </w:tc>
        <w:tc>
          <w:tcPr>
            <w:tcW w:w="946" w:type="dxa"/>
            <w:vAlign w:val="center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82271">
              <w:rPr>
                <w:rFonts w:ascii="Times New Roman" w:eastAsia="Times New Roman" w:hAnsi="Times New Roman" w:cs="Times New Roman"/>
                <w:b/>
                <w:bCs/>
              </w:rPr>
              <w:t>Нет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Задержание в связи с употреблением опьяняющих средств на дискотеках, вечерах и т.д.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 xml:space="preserve">Задержание в связи с вождением автотранспорта в состоянии </w:t>
            </w:r>
          </w:p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опьянения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Совершение кражи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Аре</w:t>
            </w:r>
            <w:proofErr w:type="gramStart"/>
            <w:r w:rsidRPr="00A82271">
              <w:rPr>
                <w:rFonts w:ascii="Times New Roman" w:eastAsia="Times New Roman" w:hAnsi="Times New Roman" w:cs="Times New Roman"/>
              </w:rPr>
              <w:t>ст в св</w:t>
            </w:r>
            <w:proofErr w:type="gramEnd"/>
            <w:r w:rsidRPr="00A82271">
              <w:rPr>
                <w:rFonts w:ascii="Times New Roman" w:eastAsia="Times New Roman" w:hAnsi="Times New Roman" w:cs="Times New Roman"/>
              </w:rPr>
              <w:t>язи с хранением, перевозкой, приобретением или сбытом наркотиков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(300)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  <w:tr w:rsidR="00A82271" w:rsidRPr="00A82271" w:rsidTr="009D5D79">
        <w:tc>
          <w:tcPr>
            <w:tcW w:w="548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370" w:type="dxa"/>
          </w:tcPr>
          <w:p w:rsidR="00A82271" w:rsidRPr="00A82271" w:rsidRDefault="00A82271" w:rsidP="009D5D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 xml:space="preserve">Другие противоправные действия, происходящие в состоянии </w:t>
            </w:r>
            <w:proofErr w:type="gramStart"/>
            <w:r w:rsidRPr="00A82271">
              <w:rPr>
                <w:rFonts w:ascii="Times New Roman" w:eastAsia="Times New Roman" w:hAnsi="Times New Roman" w:cs="Times New Roman"/>
              </w:rPr>
              <w:t>опьянения</w:t>
            </w:r>
            <w:proofErr w:type="gramEnd"/>
            <w:r w:rsidRPr="00A82271">
              <w:rPr>
                <w:rFonts w:ascii="Times New Roman" w:eastAsia="Times New Roman" w:hAnsi="Times New Roman" w:cs="Times New Roman"/>
              </w:rPr>
              <w:t xml:space="preserve"> в (том числе алкогольного)</w:t>
            </w:r>
          </w:p>
        </w:tc>
        <w:tc>
          <w:tcPr>
            <w:tcW w:w="990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(100)</w:t>
            </w:r>
          </w:p>
        </w:tc>
        <w:tc>
          <w:tcPr>
            <w:tcW w:w="946" w:type="dxa"/>
          </w:tcPr>
          <w:p w:rsidR="00A82271" w:rsidRPr="00A82271" w:rsidRDefault="00A82271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2271">
              <w:rPr>
                <w:rFonts w:ascii="Times New Roman" w:eastAsia="Times New Roman" w:hAnsi="Times New Roman" w:cs="Times New Roman"/>
              </w:rPr>
              <w:t>(0)</w:t>
            </w:r>
          </w:p>
        </w:tc>
      </w:tr>
    </w:tbl>
    <w:p w:rsidR="00A82271" w:rsidRPr="00A82271" w:rsidRDefault="00A82271" w:rsidP="00A82271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</w:rPr>
      </w:pPr>
      <w:r w:rsidRPr="00A82271">
        <w:rPr>
          <w:rFonts w:ascii="Times New Roman" w:eastAsia="Times New Roman" w:hAnsi="Times New Roman" w:cs="Times New Roman"/>
        </w:rPr>
        <w:t>Примечание: В скобках дано количество баллов, начисляемых в случае положительного ответа.</w:t>
      </w:r>
    </w:p>
    <w:p w:rsidR="00A82271" w:rsidRPr="00A82271" w:rsidRDefault="00A82271" w:rsidP="00A82271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</w:rPr>
      </w:pPr>
    </w:p>
    <w:p w:rsidR="00A82271" w:rsidRPr="00A82271" w:rsidRDefault="00A82271" w:rsidP="00A82271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</w:rPr>
      </w:pPr>
      <w:r w:rsidRPr="00A82271">
        <w:rPr>
          <w:rFonts w:ascii="Times New Roman" w:eastAsia="Times New Roman" w:hAnsi="Times New Roman" w:cs="Times New Roman"/>
        </w:rPr>
        <w:t xml:space="preserve">Интерпретация результатов теста: </w:t>
      </w:r>
    </w:p>
    <w:p w:rsidR="00A82271" w:rsidRPr="00A82271" w:rsidRDefault="00A82271" w:rsidP="00A82271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</w:rPr>
      </w:pPr>
    </w:p>
    <w:p w:rsidR="00A82271" w:rsidRPr="00A82271" w:rsidRDefault="00A82271" w:rsidP="00A8227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82271">
        <w:rPr>
          <w:rFonts w:ascii="Times New Roman" w:eastAsia="Times New Roman" w:hAnsi="Times New Roman" w:cs="Times New Roman"/>
        </w:rPr>
        <w:t>Если Вы обнаружили более чем 10 признаков и их суммарная оценка превышает 2000 баллов, можно с большой вероятностью предположить наличие у Вашего ребенка химической  зависимости.</w:t>
      </w:r>
    </w:p>
    <w:sectPr w:rsidR="00A82271" w:rsidRPr="00A82271" w:rsidSect="00A8227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86EF8"/>
    <w:multiLevelType w:val="hybridMultilevel"/>
    <w:tmpl w:val="DC38D93C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796269D2"/>
    <w:multiLevelType w:val="hybridMultilevel"/>
    <w:tmpl w:val="507C1982"/>
    <w:lvl w:ilvl="0" w:tplc="773E28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163"/>
    <w:rsid w:val="000B41B6"/>
    <w:rsid w:val="002D12C7"/>
    <w:rsid w:val="00A82271"/>
    <w:rsid w:val="00DC641A"/>
    <w:rsid w:val="00E32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2020-06-11T06:17:00Z</dcterms:created>
  <dcterms:modified xsi:type="dcterms:W3CDTF">2021-03-01T18:12:00Z</dcterms:modified>
</cp:coreProperties>
</file>